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jc w:val="center"/>
        <w:tblInd w:w="0" w:type="dxa"/>
        <w:tblCellMar>
          <w:top w:w="6" w:type="dxa"/>
          <w:right w:w="79" w:type="dxa"/>
        </w:tblCellMar>
        <w:tblLook w:val="04A0" w:firstRow="1" w:lastRow="0" w:firstColumn="1" w:lastColumn="0" w:noHBand="0" w:noVBand="1"/>
      </w:tblPr>
      <w:tblGrid>
        <w:gridCol w:w="704"/>
        <w:gridCol w:w="6521"/>
        <w:gridCol w:w="2135"/>
        <w:gridCol w:w="1416"/>
        <w:gridCol w:w="1702"/>
        <w:gridCol w:w="1692"/>
        <w:gridCol w:w="1134"/>
      </w:tblGrid>
      <w:tr w:rsidR="004E41E5" w14:paraId="7097DDFF" w14:textId="77777777" w:rsidTr="00336A9E">
        <w:trPr>
          <w:trHeight w:val="469"/>
          <w:jc w:val="center"/>
        </w:trPr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DCE047A" w14:textId="6CDDD93E" w:rsidR="004E41E5" w:rsidRDefault="00A85DEF" w:rsidP="00376243">
            <w:pPr>
              <w:ind w:left="146"/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3C46D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5E41444" wp14:editId="5D4E1F1A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11430</wp:posOffset>
                  </wp:positionV>
                  <wp:extent cx="870585" cy="521970"/>
                  <wp:effectExtent l="0" t="0" r="5715" b="0"/>
                  <wp:wrapNone/>
                  <wp:docPr id="25" name="Resim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0B5F71-FF40-6518-7FD1-08E770CB8D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Resim 52">
                            <a:extLst>
                              <a:ext uri="{FF2B5EF4-FFF2-40B4-BE49-F238E27FC236}">
                                <a16:creationId xmlns:a16="http://schemas.microsoft.com/office/drawing/2014/main" id="{9D0B5F71-FF40-6518-7FD1-08E770CB8D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A79F31" w14:textId="77777777" w:rsidR="004E41E5" w:rsidRDefault="004E41E5" w:rsidP="004E41E5">
            <w:pPr>
              <w:ind w:left="146"/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E41E5">
              <w:rPr>
                <w:b/>
                <w:bCs/>
                <w:color w:val="000000"/>
                <w:sz w:val="28"/>
                <w:szCs w:val="32"/>
              </w:rPr>
              <w:t>İŞ SAĞLIĞI VE GÜVENLİĞİ BİRİMİ YILLIK EĞİTİM PLANI</w:t>
            </w:r>
          </w:p>
          <w:p w14:paraId="6EB35384" w14:textId="219A76D8" w:rsidR="004E41E5" w:rsidRPr="00D501DE" w:rsidRDefault="004E41E5" w:rsidP="00376243">
            <w:pPr>
              <w:ind w:left="146"/>
              <w:jc w:val="center"/>
              <w:rPr>
                <w:b/>
                <w:bCs/>
                <w:color w:val="000000"/>
              </w:rPr>
            </w:pPr>
          </w:p>
        </w:tc>
      </w:tr>
      <w:tr w:rsidR="00BB7807" w14:paraId="1C32F966" w14:textId="77777777" w:rsidTr="00BB7807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D2C60F9" w14:textId="47AC8B76" w:rsidR="00D42013" w:rsidRPr="00D501DE" w:rsidRDefault="00D42013" w:rsidP="00D501DE">
            <w:pPr>
              <w:jc w:val="center"/>
              <w:rPr>
                <w:b/>
                <w:bCs/>
              </w:rPr>
            </w:pPr>
            <w:r w:rsidRPr="00D501DE">
              <w:rPr>
                <w:b/>
                <w:bCs/>
                <w:color w:val="000000"/>
              </w:rPr>
              <w:t>NO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A90E222" w14:textId="416F1917" w:rsidR="00D42013" w:rsidRPr="00D501DE" w:rsidRDefault="00D42013" w:rsidP="004C31E5">
            <w:pPr>
              <w:ind w:left="74"/>
              <w:jc w:val="center"/>
              <w:rPr>
                <w:b/>
                <w:bCs/>
              </w:rPr>
            </w:pPr>
            <w:r w:rsidRPr="00D501DE">
              <w:rPr>
                <w:b/>
                <w:bCs/>
                <w:color w:val="000000"/>
              </w:rPr>
              <w:t>EĞİTİM KONULARI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3401C9A" w14:textId="5E225E6C" w:rsidR="00D42013" w:rsidRPr="00D501DE" w:rsidRDefault="00D42013" w:rsidP="004C31E5">
            <w:pPr>
              <w:ind w:left="80"/>
              <w:jc w:val="center"/>
              <w:rPr>
                <w:b/>
                <w:bCs/>
              </w:rPr>
            </w:pPr>
            <w:r w:rsidRPr="00D501DE">
              <w:rPr>
                <w:b/>
                <w:bCs/>
                <w:color w:val="000000"/>
              </w:rPr>
              <w:t>EĞİTİMCİ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D96094C" w14:textId="678D319E" w:rsidR="00D42013" w:rsidRPr="00D501DE" w:rsidRDefault="00D42013" w:rsidP="004C31E5">
            <w:pPr>
              <w:ind w:left="347" w:hanging="317"/>
              <w:rPr>
                <w:b/>
                <w:bCs/>
              </w:rPr>
            </w:pPr>
            <w:r w:rsidRPr="00D501DE">
              <w:rPr>
                <w:b/>
                <w:bCs/>
                <w:color w:val="000000"/>
              </w:rPr>
              <w:t>PLANLANAN TARİH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FEFA225" w14:textId="168F3BE6" w:rsidR="00D42013" w:rsidRPr="00D501DE" w:rsidRDefault="00D42013" w:rsidP="004C31E5">
            <w:pPr>
              <w:ind w:left="490" w:hanging="449"/>
              <w:rPr>
                <w:b/>
                <w:bCs/>
              </w:rPr>
            </w:pPr>
            <w:r w:rsidRPr="00D501DE">
              <w:rPr>
                <w:b/>
                <w:bCs/>
                <w:color w:val="000000"/>
              </w:rPr>
              <w:t>GERŞEKLEŞEN</w:t>
            </w:r>
            <w:r w:rsidR="004C31E5">
              <w:rPr>
                <w:b/>
                <w:bCs/>
                <w:color w:val="000000"/>
              </w:rPr>
              <w:t xml:space="preserve"> </w:t>
            </w:r>
            <w:r w:rsidRPr="00D501DE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72C30E6" w14:textId="02F69A14" w:rsidR="00D42013" w:rsidRPr="00D501DE" w:rsidRDefault="00D42013" w:rsidP="004C31E5">
            <w:pPr>
              <w:ind w:left="77"/>
              <w:jc w:val="center"/>
              <w:rPr>
                <w:b/>
                <w:bCs/>
              </w:rPr>
            </w:pPr>
            <w:r w:rsidRPr="00D501DE">
              <w:rPr>
                <w:b/>
                <w:bCs/>
                <w:color w:val="000000"/>
              </w:rPr>
              <w:t>KATILIMCI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55C97A9" w14:textId="4981A5DD" w:rsidR="00D42013" w:rsidRPr="00D501DE" w:rsidRDefault="00D42013" w:rsidP="004C31E5">
            <w:pPr>
              <w:ind w:left="146"/>
              <w:jc w:val="center"/>
              <w:rPr>
                <w:b/>
                <w:bCs/>
              </w:rPr>
            </w:pPr>
            <w:r w:rsidRPr="00D501DE">
              <w:rPr>
                <w:b/>
                <w:bCs/>
                <w:color w:val="000000"/>
              </w:rPr>
              <w:t>SÜRESİ</w:t>
            </w:r>
          </w:p>
        </w:tc>
      </w:tr>
      <w:tr w:rsidR="00D42013" w14:paraId="3F4FC025" w14:textId="77777777" w:rsidTr="00BB7807">
        <w:trPr>
          <w:trHeight w:val="13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69113" w14:textId="77777777" w:rsidR="00D42013" w:rsidRPr="00D42013" w:rsidRDefault="00D42013" w:rsidP="00157468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D4869A2" w14:textId="77777777" w:rsidR="00D42013" w:rsidRPr="00D42013" w:rsidRDefault="00D42013" w:rsidP="00157468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E093CA0" w14:textId="77777777" w:rsidR="00D42013" w:rsidRPr="00D42013" w:rsidRDefault="00D42013" w:rsidP="00157468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989F" w14:textId="77777777" w:rsidR="00D42013" w:rsidRDefault="00D42013" w:rsidP="00D42013">
            <w:pPr>
              <w:pStyle w:val="ListeParagraf"/>
              <w:numPr>
                <w:ilvl w:val="0"/>
                <w:numId w:val="6"/>
              </w:numPr>
              <w:rPr>
                <w:color w:val="000000"/>
              </w:rPr>
            </w:pPr>
            <w:r w:rsidRPr="00D42013">
              <w:rPr>
                <w:color w:val="000000"/>
              </w:rPr>
              <w:t xml:space="preserve">Mesleki hastalıkların sebepleri </w:t>
            </w:r>
          </w:p>
          <w:p w14:paraId="4856E513" w14:textId="77777777" w:rsidR="00D42013" w:rsidRDefault="00D42013" w:rsidP="00D501DE">
            <w:pPr>
              <w:pStyle w:val="ListeParagraf"/>
              <w:numPr>
                <w:ilvl w:val="0"/>
                <w:numId w:val="6"/>
              </w:numPr>
              <w:ind w:left="710" w:hanging="506"/>
              <w:rPr>
                <w:color w:val="000000"/>
              </w:rPr>
            </w:pPr>
            <w:r w:rsidRPr="00D42013">
              <w:rPr>
                <w:color w:val="000000"/>
              </w:rPr>
              <w:t xml:space="preserve">Hastalıktan korunma prensipleri ve korunma tekniklerinin uygulanması </w:t>
            </w:r>
          </w:p>
          <w:p w14:paraId="489EF786" w14:textId="77777777" w:rsidR="00D42013" w:rsidRDefault="00D42013" w:rsidP="00D42013">
            <w:pPr>
              <w:pStyle w:val="ListeParagraf"/>
              <w:numPr>
                <w:ilvl w:val="0"/>
                <w:numId w:val="6"/>
              </w:numPr>
              <w:rPr>
                <w:color w:val="000000"/>
              </w:rPr>
            </w:pPr>
            <w:r w:rsidRPr="00D42013">
              <w:rPr>
                <w:color w:val="000000"/>
              </w:rPr>
              <w:t>Tütün ürünlerinin kullanımı ve pasif etkilenim</w:t>
            </w:r>
          </w:p>
          <w:p w14:paraId="158A9F8E" w14:textId="77777777" w:rsidR="00D42013" w:rsidRDefault="00D42013" w:rsidP="00D42013">
            <w:pPr>
              <w:pStyle w:val="ListeParagraf"/>
              <w:numPr>
                <w:ilvl w:val="0"/>
                <w:numId w:val="6"/>
              </w:numPr>
              <w:rPr>
                <w:color w:val="000000"/>
              </w:rPr>
            </w:pPr>
            <w:r w:rsidRPr="00D42013">
              <w:rPr>
                <w:color w:val="000000"/>
              </w:rPr>
              <w:t xml:space="preserve">Biyolojik ve psikososyal risk etmenleri </w:t>
            </w:r>
          </w:p>
          <w:p w14:paraId="6780D3D7" w14:textId="0DC4FCC3" w:rsidR="00D42013" w:rsidRPr="00D42013" w:rsidRDefault="00D42013" w:rsidP="00D501DE">
            <w:pPr>
              <w:pStyle w:val="ListeParagraf"/>
              <w:numPr>
                <w:ilvl w:val="0"/>
                <w:numId w:val="6"/>
              </w:numPr>
              <w:rPr>
                <w:color w:val="000000"/>
              </w:rPr>
            </w:pPr>
            <w:r w:rsidRPr="00D42013">
              <w:rPr>
                <w:color w:val="000000"/>
              </w:rPr>
              <w:t xml:space="preserve">İlkyardım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C83B" w14:textId="0D3C451B" w:rsidR="00D42013" w:rsidRDefault="00D42013" w:rsidP="004C31E5">
            <w:pPr>
              <w:ind w:left="108"/>
              <w:jc w:val="center"/>
            </w:pPr>
          </w:p>
          <w:p w14:paraId="7A4D6A34" w14:textId="5C33DB72" w:rsidR="00D42013" w:rsidRDefault="00D42013" w:rsidP="004C31E5">
            <w:pPr>
              <w:ind w:left="108"/>
              <w:jc w:val="center"/>
            </w:pPr>
          </w:p>
          <w:p w14:paraId="06F046E1" w14:textId="77777777" w:rsidR="00D42013" w:rsidRDefault="00D42013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Said KARCIOĞLU</w:t>
            </w:r>
          </w:p>
          <w:p w14:paraId="4ADBCE20" w14:textId="77777777" w:rsidR="00BB7807" w:rsidRDefault="00BB7807" w:rsidP="004C31E5">
            <w:pPr>
              <w:ind w:left="108"/>
              <w:jc w:val="center"/>
            </w:pPr>
            <w:r>
              <w:rPr>
                <w:color w:val="000000"/>
              </w:rPr>
              <w:t>(İSG Uzmanı)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77CA" w14:textId="1D7673FE" w:rsidR="00D42013" w:rsidRDefault="00D42013" w:rsidP="004C31E5">
            <w:pPr>
              <w:ind w:left="107"/>
              <w:jc w:val="center"/>
            </w:pPr>
          </w:p>
          <w:p w14:paraId="4E237C3D" w14:textId="644C8A13" w:rsidR="00D42013" w:rsidRDefault="00D42013" w:rsidP="004C31E5">
            <w:pPr>
              <w:ind w:left="107"/>
              <w:jc w:val="center"/>
            </w:pPr>
          </w:p>
          <w:p w14:paraId="426213BD" w14:textId="6759F196" w:rsidR="00D42013" w:rsidRDefault="0057458F" w:rsidP="004C31E5">
            <w:pPr>
              <w:ind w:left="107"/>
              <w:jc w:val="center"/>
            </w:pPr>
            <w:r>
              <w:rPr>
                <w:color w:val="000000"/>
              </w:rPr>
              <w:t>17-21</w:t>
            </w:r>
            <w:r w:rsidR="00D42013">
              <w:rPr>
                <w:color w:val="000000"/>
              </w:rPr>
              <w:t>Ekim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22DC" w14:textId="77777777" w:rsidR="00D42013" w:rsidRDefault="00D42013" w:rsidP="00157468">
            <w:pPr>
              <w:ind w:left="108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2CA9" w14:textId="77777777" w:rsidR="00D42013" w:rsidRDefault="00D42013" w:rsidP="00157468">
            <w:pPr>
              <w:ind w:left="108"/>
            </w:pPr>
            <w:r>
              <w:rPr>
                <w:color w:val="000000"/>
              </w:rPr>
              <w:t xml:space="preserve"> </w:t>
            </w:r>
          </w:p>
          <w:p w14:paraId="24A827F6" w14:textId="77777777" w:rsidR="00D42013" w:rsidRDefault="00D42013" w:rsidP="00157468">
            <w:pPr>
              <w:ind w:left="108"/>
            </w:pPr>
            <w:r>
              <w:rPr>
                <w:color w:val="000000"/>
              </w:rPr>
              <w:t xml:space="preserve"> </w:t>
            </w:r>
          </w:p>
          <w:p w14:paraId="6211D6AA" w14:textId="77777777" w:rsidR="00D42013" w:rsidRDefault="00D42013" w:rsidP="00157468">
            <w:pPr>
              <w:ind w:left="108"/>
            </w:pPr>
            <w:r>
              <w:rPr>
                <w:color w:val="000000"/>
              </w:rPr>
              <w:t xml:space="preserve">Tüm Personel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30D7" w14:textId="79328DC8" w:rsidR="00D42013" w:rsidRDefault="00D42013" w:rsidP="00D501DE">
            <w:pPr>
              <w:ind w:left="108"/>
              <w:jc w:val="center"/>
            </w:pPr>
          </w:p>
          <w:p w14:paraId="020F9654" w14:textId="237617B6" w:rsidR="00D42013" w:rsidRDefault="00D42013" w:rsidP="00D501DE">
            <w:pPr>
              <w:ind w:left="108"/>
              <w:jc w:val="center"/>
            </w:pPr>
          </w:p>
          <w:p w14:paraId="2B06CF69" w14:textId="047863E2" w:rsidR="00D42013" w:rsidRDefault="00D42013" w:rsidP="00D501DE">
            <w:pPr>
              <w:jc w:val="center"/>
            </w:pPr>
            <w:r>
              <w:rPr>
                <w:color w:val="000000"/>
              </w:rPr>
              <w:t>30dak</w:t>
            </w:r>
          </w:p>
        </w:tc>
      </w:tr>
      <w:tr w:rsidR="002F793C" w14:paraId="08CDA0EF" w14:textId="77777777" w:rsidTr="00BB7807">
        <w:trPr>
          <w:trHeight w:val="12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B237B" w14:textId="77777777" w:rsidR="002F793C" w:rsidRDefault="002F793C" w:rsidP="002F793C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01DD0FF0" w14:textId="77777777" w:rsidR="002F793C" w:rsidRDefault="002F793C" w:rsidP="002F793C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18B90D2F" w14:textId="77777777" w:rsidR="002F793C" w:rsidRDefault="002F793C" w:rsidP="002F793C">
            <w:pPr>
              <w:ind w:left="155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70E3" w14:textId="77777777" w:rsidR="002F793C" w:rsidRDefault="002F793C" w:rsidP="002F793C">
            <w:pPr>
              <w:pStyle w:val="ListeParagraf"/>
              <w:numPr>
                <w:ilvl w:val="0"/>
                <w:numId w:val="7"/>
              </w:numPr>
            </w:pPr>
            <w:r w:rsidRPr="00D42013">
              <w:rPr>
                <w:color w:val="000000"/>
              </w:rPr>
              <w:t xml:space="preserve">İş ekipmanlarının güvenli kullanımı </w:t>
            </w:r>
          </w:p>
          <w:p w14:paraId="19667069" w14:textId="77777777" w:rsidR="002F793C" w:rsidRDefault="002F793C" w:rsidP="002F793C">
            <w:pPr>
              <w:pStyle w:val="ListeParagraf"/>
              <w:numPr>
                <w:ilvl w:val="0"/>
                <w:numId w:val="7"/>
              </w:numPr>
            </w:pPr>
            <w:r w:rsidRPr="00D42013">
              <w:rPr>
                <w:color w:val="000000"/>
              </w:rPr>
              <w:t xml:space="preserve">Elle kaldırma </w:t>
            </w:r>
            <w:r>
              <w:rPr>
                <w:color w:val="000000"/>
              </w:rPr>
              <w:t>ve taşıma</w:t>
            </w:r>
          </w:p>
          <w:p w14:paraId="09F32B9D" w14:textId="77777777" w:rsidR="002F793C" w:rsidRPr="00D42013" w:rsidRDefault="002F793C" w:rsidP="002F793C">
            <w:pPr>
              <w:pStyle w:val="ListeParagraf"/>
              <w:numPr>
                <w:ilvl w:val="0"/>
                <w:numId w:val="7"/>
              </w:numPr>
            </w:pPr>
            <w:r w:rsidRPr="00D42013">
              <w:rPr>
                <w:color w:val="000000"/>
              </w:rPr>
              <w:t xml:space="preserve">Ekranlı araçlarla çalışma </w:t>
            </w:r>
          </w:p>
          <w:p w14:paraId="50DCD3BE" w14:textId="2920E92D" w:rsidR="002F793C" w:rsidRPr="002F793C" w:rsidRDefault="002F793C" w:rsidP="002F793C">
            <w:pPr>
              <w:pStyle w:val="ListeParagraf"/>
              <w:numPr>
                <w:ilvl w:val="0"/>
                <w:numId w:val="7"/>
              </w:numPr>
            </w:pPr>
            <w:r>
              <w:rPr>
                <w:color w:val="000000"/>
              </w:rPr>
              <w:t>Elektrik,</w:t>
            </w:r>
            <w:r w:rsidR="00D501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Tehlikeleri,</w:t>
            </w:r>
            <w:r w:rsidR="00D501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Riskleri ve Önlemleri</w:t>
            </w:r>
          </w:p>
          <w:p w14:paraId="42B3F238" w14:textId="77777777" w:rsidR="002F793C" w:rsidRDefault="002F793C" w:rsidP="002F793C">
            <w:pPr>
              <w:pStyle w:val="ListeParagraf"/>
              <w:numPr>
                <w:ilvl w:val="0"/>
                <w:numId w:val="7"/>
              </w:numPr>
            </w:pPr>
            <w:r>
              <w:rPr>
                <w:color w:val="000000"/>
              </w:rPr>
              <w:t>Basınçlı kaplar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3227" w14:textId="4C769EEC" w:rsidR="002F793C" w:rsidRDefault="002F793C" w:rsidP="004C31E5">
            <w:pPr>
              <w:ind w:left="108"/>
              <w:jc w:val="center"/>
            </w:pPr>
          </w:p>
          <w:p w14:paraId="6170B38B" w14:textId="7DBB9CE5" w:rsidR="002F793C" w:rsidRDefault="002F793C" w:rsidP="004C31E5">
            <w:pPr>
              <w:ind w:left="108"/>
              <w:jc w:val="center"/>
            </w:pPr>
          </w:p>
          <w:p w14:paraId="3BA4D03C" w14:textId="217F033E" w:rsidR="002F793C" w:rsidRDefault="002F793C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Nusret OĞUZ</w:t>
            </w:r>
          </w:p>
          <w:p w14:paraId="3CD5677D" w14:textId="77777777" w:rsidR="00BB7807" w:rsidRDefault="00BB7807" w:rsidP="004C31E5">
            <w:pPr>
              <w:ind w:left="108"/>
              <w:jc w:val="center"/>
            </w:pPr>
            <w:r>
              <w:rPr>
                <w:color w:val="000000"/>
              </w:rPr>
              <w:t>(İSG Uzmanı)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EA25" w14:textId="0095FCE9" w:rsidR="002F793C" w:rsidRDefault="0057458F" w:rsidP="004C31E5">
            <w:pPr>
              <w:jc w:val="center"/>
            </w:pPr>
            <w:r>
              <w:rPr>
                <w:color w:val="000000"/>
              </w:rPr>
              <w:t>17-21</w:t>
            </w:r>
            <w:r w:rsidR="002F793C" w:rsidRPr="00840E74">
              <w:rPr>
                <w:color w:val="000000"/>
              </w:rPr>
              <w:t>Ekim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6F13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F961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 </w:t>
            </w:r>
          </w:p>
          <w:p w14:paraId="27DED109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 </w:t>
            </w:r>
          </w:p>
          <w:p w14:paraId="2A061519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Tüm Personel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16DB" w14:textId="199C8283" w:rsidR="002F793C" w:rsidRDefault="002F793C" w:rsidP="00D501DE">
            <w:pPr>
              <w:jc w:val="center"/>
            </w:pPr>
            <w:r w:rsidRPr="00043D2A">
              <w:rPr>
                <w:color w:val="000000"/>
              </w:rPr>
              <w:t>30dak</w:t>
            </w:r>
          </w:p>
        </w:tc>
      </w:tr>
      <w:tr w:rsidR="002F793C" w14:paraId="6EFC2128" w14:textId="77777777" w:rsidTr="00BB7807">
        <w:trPr>
          <w:trHeight w:val="9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3AE57" w14:textId="77777777" w:rsidR="002F793C" w:rsidRDefault="002F793C" w:rsidP="002F793C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49641E51" w14:textId="77777777" w:rsidR="002F793C" w:rsidRDefault="002F793C" w:rsidP="002F793C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20EBD3AF" w14:textId="77777777" w:rsidR="002F793C" w:rsidRDefault="002F793C" w:rsidP="002F793C">
            <w:pPr>
              <w:ind w:left="155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9447" w14:textId="77777777" w:rsidR="002F793C" w:rsidRDefault="002F793C" w:rsidP="002F793C">
            <w:pPr>
              <w:pStyle w:val="ListeParagraf"/>
              <w:numPr>
                <w:ilvl w:val="0"/>
                <w:numId w:val="8"/>
              </w:numPr>
            </w:pPr>
            <w:r w:rsidRPr="00495F31">
              <w:rPr>
                <w:color w:val="000000"/>
              </w:rPr>
              <w:t xml:space="preserve">Çalışma mevzuatı ile ilgili bilgiler </w:t>
            </w:r>
          </w:p>
          <w:p w14:paraId="20592802" w14:textId="77777777" w:rsidR="002F793C" w:rsidRDefault="002F793C" w:rsidP="002F793C">
            <w:pPr>
              <w:pStyle w:val="ListeParagraf"/>
              <w:numPr>
                <w:ilvl w:val="0"/>
                <w:numId w:val="8"/>
              </w:numPr>
            </w:pPr>
            <w:r w:rsidRPr="00495F31">
              <w:rPr>
                <w:color w:val="000000"/>
              </w:rPr>
              <w:t xml:space="preserve">Çalışanların yasal hak ve sorumlulukları </w:t>
            </w:r>
          </w:p>
          <w:p w14:paraId="1760A1C1" w14:textId="77777777" w:rsidR="002F793C" w:rsidRDefault="002F793C" w:rsidP="002F793C">
            <w:pPr>
              <w:pStyle w:val="ListeParagraf"/>
              <w:numPr>
                <w:ilvl w:val="0"/>
                <w:numId w:val="8"/>
              </w:numPr>
            </w:pPr>
            <w:r w:rsidRPr="002F793C">
              <w:rPr>
                <w:color w:val="000000"/>
              </w:rPr>
              <w:t xml:space="preserve">İş kazası ve meslek hastalığından doğan hukuki sonuçlar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3876" w14:textId="20AC135A" w:rsidR="002F793C" w:rsidRDefault="002F793C" w:rsidP="004C31E5">
            <w:pPr>
              <w:ind w:left="108"/>
              <w:jc w:val="center"/>
            </w:pPr>
          </w:p>
          <w:p w14:paraId="7BC4EE6A" w14:textId="046F3585" w:rsidR="002F793C" w:rsidRDefault="002F793C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Neslihan KESKİNLER</w:t>
            </w:r>
          </w:p>
          <w:p w14:paraId="4CFB59E9" w14:textId="77777777" w:rsidR="00BB7807" w:rsidRDefault="00BB7807" w:rsidP="004C31E5">
            <w:pPr>
              <w:ind w:left="108"/>
              <w:jc w:val="center"/>
            </w:pPr>
            <w:r>
              <w:rPr>
                <w:color w:val="000000"/>
              </w:rPr>
              <w:t>(İSG Uzmanı)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0DCB" w14:textId="15141BF6" w:rsidR="002F793C" w:rsidRDefault="0057458F" w:rsidP="004C31E5">
            <w:pPr>
              <w:jc w:val="center"/>
            </w:pPr>
            <w:r>
              <w:rPr>
                <w:color w:val="000000"/>
              </w:rPr>
              <w:t>17-21</w:t>
            </w:r>
            <w:r w:rsidR="002F793C" w:rsidRPr="00840E74">
              <w:rPr>
                <w:color w:val="000000"/>
              </w:rPr>
              <w:t>Ekim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0FE4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9449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 </w:t>
            </w:r>
          </w:p>
          <w:p w14:paraId="0952BB78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Tüm Personel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A350" w14:textId="244791EA" w:rsidR="002F793C" w:rsidRDefault="002F793C" w:rsidP="00D501DE">
            <w:pPr>
              <w:jc w:val="center"/>
            </w:pPr>
            <w:r w:rsidRPr="00043D2A">
              <w:rPr>
                <w:color w:val="000000"/>
              </w:rPr>
              <w:t>30dak</w:t>
            </w:r>
          </w:p>
        </w:tc>
      </w:tr>
      <w:tr w:rsidR="002F793C" w14:paraId="42D2828C" w14:textId="77777777" w:rsidTr="00BB7807">
        <w:trPr>
          <w:trHeight w:val="9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0E75A" w14:textId="77777777" w:rsidR="002F793C" w:rsidRDefault="002F793C" w:rsidP="002F793C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27085039" w14:textId="77777777" w:rsidR="002F793C" w:rsidRDefault="002F793C" w:rsidP="002F793C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04FA5D19" w14:textId="77777777" w:rsidR="002F793C" w:rsidRDefault="002F793C" w:rsidP="002F793C">
            <w:pPr>
              <w:ind w:left="155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3903" w14:textId="77777777" w:rsidR="002F793C" w:rsidRPr="002F793C" w:rsidRDefault="002F793C" w:rsidP="002F793C">
            <w:pPr>
              <w:pStyle w:val="ListeParagraf"/>
              <w:numPr>
                <w:ilvl w:val="0"/>
                <w:numId w:val="9"/>
              </w:numPr>
              <w:rPr>
                <w:color w:val="000000"/>
              </w:rPr>
            </w:pPr>
            <w:r w:rsidRPr="002F793C">
              <w:rPr>
                <w:color w:val="000000"/>
              </w:rPr>
              <w:t>İş Sağlığı ve Güvenliği Genel Kuralları ve Güvenlik Kültürü</w:t>
            </w:r>
          </w:p>
          <w:p w14:paraId="02E1F306" w14:textId="77777777" w:rsidR="002F793C" w:rsidRDefault="002F793C" w:rsidP="002F793C">
            <w:pPr>
              <w:pStyle w:val="ListeParagraf"/>
              <w:numPr>
                <w:ilvl w:val="0"/>
                <w:numId w:val="9"/>
              </w:numPr>
            </w:pPr>
            <w:r w:rsidRPr="002F793C">
              <w:rPr>
                <w:color w:val="000000"/>
              </w:rPr>
              <w:t xml:space="preserve">Parlama Patlama Yangın ve yangından korunma </w:t>
            </w:r>
          </w:p>
          <w:p w14:paraId="3134D2DF" w14:textId="6E9E3D8F" w:rsidR="002F793C" w:rsidRDefault="002F793C" w:rsidP="002F793C">
            <w:pPr>
              <w:pStyle w:val="ListeParagraf"/>
              <w:numPr>
                <w:ilvl w:val="0"/>
                <w:numId w:val="9"/>
              </w:numPr>
            </w:pPr>
            <w:r w:rsidRPr="002F793C">
              <w:rPr>
                <w:color w:val="000000"/>
              </w:rPr>
              <w:t xml:space="preserve">Tahliye ve kurtarma </w:t>
            </w:r>
          </w:p>
          <w:p w14:paraId="528A7680" w14:textId="77777777" w:rsidR="002F793C" w:rsidRDefault="002F793C" w:rsidP="002F793C">
            <w:pPr>
              <w:pStyle w:val="ListeParagraf"/>
              <w:numPr>
                <w:ilvl w:val="0"/>
                <w:numId w:val="9"/>
              </w:numPr>
            </w:pPr>
            <w:r>
              <w:rPr>
                <w:color w:val="000000"/>
              </w:rPr>
              <w:t>İşyeri temizliği ve düzeni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F3E7" w14:textId="3964F048" w:rsidR="002F793C" w:rsidRDefault="002F793C" w:rsidP="004C31E5">
            <w:pPr>
              <w:ind w:left="108"/>
              <w:jc w:val="center"/>
            </w:pPr>
          </w:p>
          <w:p w14:paraId="4AC9B1DE" w14:textId="7062C023" w:rsidR="002F793C" w:rsidRDefault="002F793C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Aykut ERGUT</w:t>
            </w:r>
          </w:p>
          <w:p w14:paraId="36B98065" w14:textId="77777777" w:rsidR="00BB7807" w:rsidRDefault="00BB7807" w:rsidP="004C31E5">
            <w:pPr>
              <w:ind w:left="108"/>
              <w:jc w:val="center"/>
            </w:pPr>
            <w:r>
              <w:rPr>
                <w:color w:val="000000"/>
              </w:rPr>
              <w:t>(İSG Uzmanı)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6801" w14:textId="3F817161" w:rsidR="002F793C" w:rsidRDefault="0057458F" w:rsidP="004C31E5">
            <w:pPr>
              <w:jc w:val="center"/>
            </w:pPr>
            <w:r>
              <w:rPr>
                <w:color w:val="000000"/>
              </w:rPr>
              <w:t>17-21</w:t>
            </w:r>
            <w:r w:rsidR="002F793C" w:rsidRPr="00840E74">
              <w:rPr>
                <w:color w:val="000000"/>
              </w:rPr>
              <w:t>Ekim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A284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659D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 </w:t>
            </w:r>
          </w:p>
          <w:p w14:paraId="075F12B4" w14:textId="77777777" w:rsidR="002F793C" w:rsidRDefault="002F793C" w:rsidP="002F793C">
            <w:pPr>
              <w:ind w:left="108"/>
            </w:pPr>
            <w:r>
              <w:rPr>
                <w:color w:val="000000"/>
              </w:rPr>
              <w:t xml:space="preserve">Tüm Personel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2E9F" w14:textId="68B58BEE" w:rsidR="002F793C" w:rsidRDefault="002F793C" w:rsidP="00D501DE">
            <w:pPr>
              <w:jc w:val="center"/>
            </w:pPr>
            <w:r w:rsidRPr="00043D2A">
              <w:rPr>
                <w:color w:val="000000"/>
              </w:rPr>
              <w:t>30dak</w:t>
            </w:r>
          </w:p>
        </w:tc>
      </w:tr>
      <w:tr w:rsidR="002F793C" w14:paraId="0D9576A5" w14:textId="77777777" w:rsidTr="00BB7807">
        <w:trPr>
          <w:trHeight w:val="11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70735" w14:textId="77777777" w:rsidR="002F793C" w:rsidRDefault="002F793C" w:rsidP="00F94933">
            <w:pPr>
              <w:ind w:left="13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47A1" w14:textId="77777777" w:rsidR="002F793C" w:rsidRDefault="002F793C" w:rsidP="002F793C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Fiziksel ve Ergonomik Risk Etmenleri</w:t>
            </w:r>
          </w:p>
          <w:p w14:paraId="2424E15A" w14:textId="77777777" w:rsidR="002F793C" w:rsidRPr="002F793C" w:rsidRDefault="002F793C" w:rsidP="00D501DE">
            <w:pPr>
              <w:pStyle w:val="ListeParagraf"/>
              <w:numPr>
                <w:ilvl w:val="0"/>
                <w:numId w:val="5"/>
              </w:numPr>
              <w:ind w:left="710" w:hanging="506"/>
            </w:pPr>
            <w:r w:rsidRPr="002F793C">
              <w:rPr>
                <w:color w:val="000000"/>
              </w:rPr>
              <w:t xml:space="preserve">İş kazalarının sebepleri ve korunma prensipleri ile tekniklerinin uygulanması </w:t>
            </w:r>
          </w:p>
          <w:p w14:paraId="35E608D2" w14:textId="77777777" w:rsidR="002F793C" w:rsidRDefault="002F793C" w:rsidP="002F793C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Kişisel koruyucu donanım kullanımı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32EF" w14:textId="77777777" w:rsidR="002F793C" w:rsidRDefault="002F793C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Bülent HEKİMBAŞI</w:t>
            </w:r>
          </w:p>
          <w:p w14:paraId="2AC7E214" w14:textId="77777777" w:rsidR="00BB7807" w:rsidRDefault="00BB7807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(İSG Uzmanı)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D848" w14:textId="63E76061" w:rsidR="002F793C" w:rsidRDefault="0057458F" w:rsidP="004C31E5">
            <w:pPr>
              <w:jc w:val="center"/>
            </w:pPr>
            <w:r>
              <w:rPr>
                <w:color w:val="000000"/>
              </w:rPr>
              <w:t>17-21</w:t>
            </w:r>
            <w:r w:rsidR="002F793C" w:rsidRPr="00840E74">
              <w:rPr>
                <w:color w:val="000000"/>
              </w:rPr>
              <w:t>Ekim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12C8" w14:textId="77777777" w:rsidR="002F793C" w:rsidRDefault="002F793C" w:rsidP="002F793C">
            <w:pPr>
              <w:ind w:left="108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4737" w14:textId="6CCD96E2" w:rsidR="002F793C" w:rsidRDefault="004C31E5" w:rsidP="002F793C">
            <w:r>
              <w:rPr>
                <w:color w:val="000000"/>
              </w:rPr>
              <w:t xml:space="preserve"> </w:t>
            </w:r>
            <w:r w:rsidR="002F793C" w:rsidRPr="006553D2">
              <w:rPr>
                <w:color w:val="000000"/>
              </w:rPr>
              <w:t xml:space="preserve">Tüm Personel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EA89" w14:textId="17C62612" w:rsidR="002F793C" w:rsidRDefault="002F793C" w:rsidP="00D501DE">
            <w:pPr>
              <w:jc w:val="center"/>
            </w:pPr>
            <w:r w:rsidRPr="00043D2A">
              <w:rPr>
                <w:color w:val="000000"/>
              </w:rPr>
              <w:t>30dak</w:t>
            </w:r>
          </w:p>
        </w:tc>
      </w:tr>
      <w:tr w:rsidR="002F793C" w14:paraId="7EB0DBAA" w14:textId="77777777" w:rsidTr="00BB7807">
        <w:trPr>
          <w:trHeight w:val="5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54892" w14:textId="77777777" w:rsidR="002F793C" w:rsidRDefault="002F793C" w:rsidP="00F94933">
            <w:pPr>
              <w:ind w:left="13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DE76" w14:textId="77777777" w:rsidR="002F793C" w:rsidRDefault="002F793C" w:rsidP="002F793C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Kimyasal Risk Etmenleri</w:t>
            </w:r>
          </w:p>
          <w:p w14:paraId="6D7C0B0A" w14:textId="77777777" w:rsidR="002F793C" w:rsidRDefault="002F793C" w:rsidP="002F793C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Güvenlik ve Sağlık İşaretleri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64FC" w14:textId="77777777" w:rsidR="002F793C" w:rsidRDefault="002F793C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Zehra YAMAK</w:t>
            </w:r>
          </w:p>
          <w:p w14:paraId="51EEF62E" w14:textId="77777777" w:rsidR="00BB7807" w:rsidRDefault="00BB7807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(İSG Uzmanı)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2C5C" w14:textId="3E694BFF" w:rsidR="002F793C" w:rsidRDefault="0057458F" w:rsidP="004C31E5">
            <w:pPr>
              <w:jc w:val="center"/>
            </w:pPr>
            <w:r>
              <w:rPr>
                <w:color w:val="000000"/>
              </w:rPr>
              <w:t>17-21</w:t>
            </w:r>
            <w:r w:rsidR="002F793C" w:rsidRPr="00840E74">
              <w:rPr>
                <w:color w:val="000000"/>
              </w:rPr>
              <w:t>Ekim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A39C" w14:textId="77777777" w:rsidR="002F793C" w:rsidRDefault="002F793C" w:rsidP="002F793C">
            <w:pPr>
              <w:ind w:left="108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5784" w14:textId="26224EF8" w:rsidR="002F793C" w:rsidRDefault="004C31E5" w:rsidP="002F793C">
            <w:r>
              <w:rPr>
                <w:color w:val="000000"/>
              </w:rPr>
              <w:t xml:space="preserve"> </w:t>
            </w:r>
            <w:r w:rsidR="002F793C" w:rsidRPr="006553D2">
              <w:rPr>
                <w:color w:val="000000"/>
              </w:rPr>
              <w:t xml:space="preserve">Tüm Personel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0D23" w14:textId="77777777" w:rsidR="002F793C" w:rsidRDefault="002F793C" w:rsidP="00D50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30dak</w:t>
            </w:r>
          </w:p>
        </w:tc>
      </w:tr>
      <w:tr w:rsidR="00D42013" w14:paraId="00806678" w14:textId="77777777" w:rsidTr="00BB7807">
        <w:trPr>
          <w:trHeight w:val="13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814F2" w14:textId="77777777" w:rsidR="00D42013" w:rsidRDefault="00D42013" w:rsidP="00D42013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1F78826D" w14:textId="77777777" w:rsidR="00D42013" w:rsidRDefault="00D42013" w:rsidP="00D42013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6D304266" w14:textId="77777777" w:rsidR="00D42013" w:rsidRDefault="00D42013" w:rsidP="00D42013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6F7022BC" w14:textId="77777777" w:rsidR="00D42013" w:rsidRDefault="00D42013" w:rsidP="00D42013">
            <w:pPr>
              <w:ind w:left="131"/>
              <w:jc w:val="center"/>
            </w:pPr>
            <w:r>
              <w:rPr>
                <w:color w:val="000000"/>
              </w:rPr>
              <w:t xml:space="preserve"> </w:t>
            </w:r>
          </w:p>
          <w:p w14:paraId="3BF184DA" w14:textId="77777777" w:rsidR="00D42013" w:rsidRDefault="002F793C" w:rsidP="00D42013">
            <w:pPr>
              <w:ind w:left="155"/>
            </w:pPr>
            <w:r>
              <w:rPr>
                <w:color w:val="000000"/>
              </w:rPr>
              <w:t>7</w:t>
            </w:r>
            <w:r w:rsidR="00D42013">
              <w:rPr>
                <w:color w:val="00000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7118" w14:textId="77777777" w:rsidR="00D42013" w:rsidRDefault="00D42013" w:rsidP="00D42013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000000"/>
              </w:rPr>
              <w:t xml:space="preserve">Kurulun görev ve yetkileri </w:t>
            </w:r>
          </w:p>
          <w:p w14:paraId="16396DA7" w14:textId="77777777" w:rsidR="00D42013" w:rsidRDefault="00D42013" w:rsidP="00D42013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000000"/>
              </w:rPr>
              <w:t xml:space="preserve">İş sağlığı ve güvenliği konularında ulusal mevzuat ve standartlar </w:t>
            </w:r>
          </w:p>
          <w:p w14:paraId="34306188" w14:textId="77777777" w:rsidR="00D42013" w:rsidRDefault="00D42013" w:rsidP="00D42013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000000"/>
              </w:rPr>
              <w:t xml:space="preserve">Meslek hastalıkları </w:t>
            </w:r>
          </w:p>
          <w:p w14:paraId="3F1A6B48" w14:textId="77777777" w:rsidR="00D42013" w:rsidRDefault="00D42013" w:rsidP="00D42013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000000"/>
              </w:rPr>
              <w:t xml:space="preserve">İşyerlerine ait özel riskler </w:t>
            </w:r>
          </w:p>
          <w:p w14:paraId="739290EE" w14:textId="77777777" w:rsidR="00D42013" w:rsidRDefault="00D42013" w:rsidP="00D42013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000000"/>
              </w:rPr>
              <w:t xml:space="preserve">Risk değerlendirmesi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EA41" w14:textId="1771F195" w:rsidR="00D42013" w:rsidRDefault="00D42013" w:rsidP="004C31E5">
            <w:pPr>
              <w:ind w:left="108"/>
              <w:jc w:val="center"/>
            </w:pPr>
          </w:p>
          <w:p w14:paraId="14FD99C1" w14:textId="77777777" w:rsidR="00D42013" w:rsidRDefault="00BB7807" w:rsidP="004C31E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Neslihan KESKİNLER</w:t>
            </w:r>
          </w:p>
          <w:p w14:paraId="6000484B" w14:textId="5F8F32B8" w:rsidR="00BB7807" w:rsidRDefault="00BB7807" w:rsidP="004C31E5">
            <w:pPr>
              <w:ind w:left="108"/>
              <w:jc w:val="center"/>
            </w:pPr>
            <w:r>
              <w:rPr>
                <w:color w:val="000000"/>
              </w:rPr>
              <w:t>(İSG Uzmanı)</w:t>
            </w:r>
          </w:p>
          <w:p w14:paraId="05E25485" w14:textId="094DA624" w:rsidR="00D42013" w:rsidRDefault="00D42013" w:rsidP="004C31E5">
            <w:pPr>
              <w:ind w:left="108"/>
              <w:jc w:val="center"/>
            </w:pPr>
          </w:p>
          <w:p w14:paraId="56D11BAD" w14:textId="02EB71B9" w:rsidR="00D42013" w:rsidRDefault="00D42013" w:rsidP="004C31E5">
            <w:pPr>
              <w:ind w:left="108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9FE1" w14:textId="6895388C" w:rsidR="00D42013" w:rsidRDefault="00D42013" w:rsidP="004C31E5">
            <w:pPr>
              <w:jc w:val="center"/>
            </w:pPr>
            <w:r w:rsidRPr="00840E74">
              <w:rPr>
                <w:color w:val="000000"/>
              </w:rPr>
              <w:t>Ekim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4105" w14:textId="77777777" w:rsidR="00D42013" w:rsidRDefault="00D42013" w:rsidP="00D42013">
            <w:pPr>
              <w:ind w:left="108"/>
            </w:pPr>
            <w:r>
              <w:rPr>
                <w:color w:val="000000"/>
              </w:rPr>
              <w:t xml:space="preserve"> </w:t>
            </w:r>
          </w:p>
          <w:p w14:paraId="5ADC4531" w14:textId="77777777" w:rsidR="00D42013" w:rsidRDefault="00D42013" w:rsidP="00D42013">
            <w:pPr>
              <w:ind w:left="108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43B0" w14:textId="77777777" w:rsidR="00D42013" w:rsidRDefault="00D42013" w:rsidP="00BB7807"/>
          <w:p w14:paraId="61CC9D70" w14:textId="77777777" w:rsidR="00D42013" w:rsidRDefault="00D42013" w:rsidP="00D42013">
            <w:pPr>
              <w:ind w:left="108"/>
            </w:pPr>
            <w:r>
              <w:rPr>
                <w:color w:val="000000"/>
              </w:rPr>
              <w:t xml:space="preserve">Kurul Üyeleri, </w:t>
            </w:r>
          </w:p>
          <w:p w14:paraId="01C0BE1D" w14:textId="77777777" w:rsidR="00D42013" w:rsidRDefault="00D42013" w:rsidP="00D42013">
            <w:pPr>
              <w:ind w:left="108"/>
            </w:pPr>
            <w:r>
              <w:rPr>
                <w:color w:val="000000"/>
              </w:rPr>
              <w:t xml:space="preserve">Çalışan </w:t>
            </w:r>
          </w:p>
          <w:p w14:paraId="5A4A0BA4" w14:textId="77777777" w:rsidR="00D42013" w:rsidRDefault="00D42013" w:rsidP="00D42013">
            <w:pPr>
              <w:ind w:left="108"/>
            </w:pPr>
            <w:r>
              <w:rPr>
                <w:color w:val="000000"/>
              </w:rPr>
              <w:t xml:space="preserve">Temsilcileri, </w:t>
            </w:r>
          </w:p>
          <w:p w14:paraId="65AD79C1" w14:textId="77777777" w:rsidR="00D42013" w:rsidRDefault="00D42013" w:rsidP="00D42013">
            <w:pPr>
              <w:ind w:left="108"/>
            </w:pPr>
            <w:r>
              <w:rPr>
                <w:color w:val="000000"/>
              </w:rPr>
              <w:t xml:space="preserve">Destek </w:t>
            </w:r>
          </w:p>
          <w:p w14:paraId="4B24D687" w14:textId="77777777" w:rsidR="00D42013" w:rsidRDefault="00D42013" w:rsidP="00D42013">
            <w:pPr>
              <w:ind w:left="108"/>
            </w:pPr>
            <w:r>
              <w:rPr>
                <w:color w:val="000000"/>
              </w:rPr>
              <w:t xml:space="preserve">Elemanları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B3B2" w14:textId="7FF756C6" w:rsidR="00D42013" w:rsidRDefault="00BB7807" w:rsidP="00D501DE">
            <w:pPr>
              <w:ind w:left="108"/>
              <w:jc w:val="center"/>
            </w:pPr>
            <w:r>
              <w:rPr>
                <w:color w:val="000000"/>
              </w:rPr>
              <w:t>30dak</w:t>
            </w:r>
          </w:p>
        </w:tc>
      </w:tr>
      <w:tr w:rsidR="00D42013" w14:paraId="4D9F4B5C" w14:textId="77777777" w:rsidTr="00BB7807">
        <w:trPr>
          <w:trHeight w:val="2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7C2EA" w14:textId="77777777" w:rsidR="00D42013" w:rsidRDefault="002F793C" w:rsidP="00157468">
            <w:pPr>
              <w:ind w:left="155"/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717F" w14:textId="77777777" w:rsidR="00D42013" w:rsidRDefault="00D42013" w:rsidP="00D501DE">
            <w:pPr>
              <w:ind w:left="143"/>
            </w:pPr>
            <w:r>
              <w:rPr>
                <w:color w:val="000000"/>
              </w:rPr>
              <w:t>Yeni işe başlayanlara işbaşı sağlığı ve güvenliği eğitimi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F62B" w14:textId="77777777" w:rsidR="00D42013" w:rsidRDefault="00BB7807" w:rsidP="00BB7807">
            <w:pPr>
              <w:jc w:val="center"/>
            </w:pPr>
            <w:r>
              <w:rPr>
                <w:color w:val="000000"/>
              </w:rPr>
              <w:t>İSGB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B213" w14:textId="3FA73491" w:rsidR="00D42013" w:rsidRDefault="00D42013" w:rsidP="004C31E5">
            <w:pPr>
              <w:ind w:left="-1"/>
              <w:jc w:val="center"/>
            </w:pPr>
            <w:r>
              <w:rPr>
                <w:color w:val="000000"/>
              </w:rPr>
              <w:t>İhtiyaç halinde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76AB" w14:textId="77777777" w:rsidR="00D42013" w:rsidRDefault="00D42013" w:rsidP="00157468">
            <w:pPr>
              <w:ind w:left="108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4A06" w14:textId="77777777" w:rsidR="00D42013" w:rsidRDefault="00D42013" w:rsidP="00157468">
            <w:pPr>
              <w:ind w:left="108"/>
            </w:pPr>
            <w:r>
              <w:rPr>
                <w:color w:val="000000"/>
              </w:rPr>
              <w:t xml:space="preserve">İlgili çalışana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218" w14:textId="4EC8D3E1" w:rsidR="00D42013" w:rsidRDefault="00BB7807" w:rsidP="00D501DE">
            <w:pPr>
              <w:ind w:left="108"/>
              <w:jc w:val="center"/>
            </w:pPr>
            <w:r>
              <w:rPr>
                <w:color w:val="000000"/>
              </w:rPr>
              <w:t>1</w:t>
            </w:r>
            <w:r w:rsidR="00D42013">
              <w:rPr>
                <w:color w:val="000000"/>
              </w:rPr>
              <w:t xml:space="preserve"> Saat</w:t>
            </w:r>
          </w:p>
        </w:tc>
      </w:tr>
      <w:tr w:rsidR="00BB7807" w14:paraId="476AC243" w14:textId="77777777" w:rsidTr="00BB7807">
        <w:trPr>
          <w:trHeight w:val="2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ADDB0" w14:textId="77777777" w:rsidR="00BB7807" w:rsidRDefault="00BB7807" w:rsidP="00BB7807">
            <w:pPr>
              <w:ind w:left="155"/>
            </w:pPr>
            <w:r>
              <w:rPr>
                <w:color w:val="00000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9DE6" w14:textId="77777777" w:rsidR="00BB7807" w:rsidRDefault="00BB7807" w:rsidP="00D501DE">
            <w:pPr>
              <w:ind w:left="143"/>
            </w:pPr>
            <w:r>
              <w:rPr>
                <w:color w:val="000000"/>
              </w:rPr>
              <w:t>Öneri ve tavsiyeler doğrultusunda yenileme eğitimleri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6F39" w14:textId="77777777" w:rsidR="00BB7807" w:rsidRDefault="00BB7807" w:rsidP="00BB7807">
            <w:pPr>
              <w:jc w:val="center"/>
            </w:pPr>
            <w:r w:rsidRPr="009604DB">
              <w:rPr>
                <w:color w:val="000000"/>
              </w:rPr>
              <w:t>İSGB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C268" w14:textId="0C987320" w:rsidR="00BB7807" w:rsidRDefault="00BB7807" w:rsidP="004C31E5">
            <w:pPr>
              <w:ind w:left="-1"/>
              <w:jc w:val="center"/>
            </w:pPr>
            <w:r>
              <w:rPr>
                <w:color w:val="000000"/>
              </w:rPr>
              <w:t>İhtiyaç halinde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14C7" w14:textId="77777777" w:rsidR="00BB7807" w:rsidRDefault="00BB7807" w:rsidP="00BB7807">
            <w:pPr>
              <w:ind w:left="108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0004" w14:textId="77777777" w:rsidR="00BB7807" w:rsidRDefault="00BB7807" w:rsidP="00BB7807">
            <w:pPr>
              <w:ind w:left="108"/>
            </w:pPr>
            <w:r>
              <w:rPr>
                <w:color w:val="000000"/>
              </w:rPr>
              <w:t xml:space="preserve">İlgili çalışana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7EAE" w14:textId="09753296" w:rsidR="00BB7807" w:rsidRDefault="00BB7807" w:rsidP="00D501DE">
            <w:pPr>
              <w:ind w:left="108"/>
              <w:jc w:val="center"/>
            </w:pPr>
            <w:r>
              <w:rPr>
                <w:color w:val="000000"/>
              </w:rPr>
              <w:t>1 Saat</w:t>
            </w:r>
          </w:p>
        </w:tc>
      </w:tr>
      <w:tr w:rsidR="00BB7807" w14:paraId="0A0867EF" w14:textId="77777777" w:rsidTr="00BB7807">
        <w:trPr>
          <w:trHeight w:val="2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AB5124" w14:textId="0B969B15" w:rsidR="00BB7807" w:rsidRDefault="00A66A25" w:rsidP="00A66A25">
            <w:r>
              <w:rPr>
                <w:color w:val="000000"/>
              </w:rPr>
              <w:t xml:space="preserve">  </w:t>
            </w:r>
            <w:r w:rsidR="00BB7807">
              <w:rPr>
                <w:color w:val="000000"/>
              </w:rPr>
              <w:t xml:space="preserve">10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B2E2" w14:textId="77777777" w:rsidR="00BB7807" w:rsidRDefault="00BB7807" w:rsidP="00D501DE">
            <w:pPr>
              <w:ind w:left="143"/>
            </w:pPr>
            <w:r>
              <w:rPr>
                <w:color w:val="000000"/>
              </w:rPr>
              <w:t>İş kazasına uğramış veya meslek hastalığına yakalanmış çalışana eğitimler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7C04" w14:textId="77777777" w:rsidR="00BB7807" w:rsidRDefault="00BB7807" w:rsidP="00BB7807">
            <w:pPr>
              <w:jc w:val="center"/>
            </w:pPr>
            <w:r w:rsidRPr="009604DB">
              <w:rPr>
                <w:color w:val="000000"/>
              </w:rPr>
              <w:t>İSGB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7F4B" w14:textId="4F853AF0" w:rsidR="00BB7807" w:rsidRDefault="00BB7807" w:rsidP="004C31E5">
            <w:pPr>
              <w:ind w:left="-1"/>
              <w:jc w:val="center"/>
            </w:pPr>
            <w:r>
              <w:rPr>
                <w:color w:val="000000"/>
              </w:rPr>
              <w:t>İhtiyaç halinde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31EB" w14:textId="77777777" w:rsidR="00BB7807" w:rsidRDefault="00BB7807" w:rsidP="00BB7807">
            <w:pPr>
              <w:ind w:left="108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DDC3" w14:textId="77777777" w:rsidR="00BB7807" w:rsidRDefault="00BB7807" w:rsidP="00BB7807">
            <w:pPr>
              <w:ind w:left="108"/>
            </w:pPr>
            <w:r>
              <w:rPr>
                <w:color w:val="000000"/>
              </w:rPr>
              <w:t xml:space="preserve">İlgili çalışana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5011" w14:textId="702261C8" w:rsidR="00BB7807" w:rsidRDefault="00BB7807" w:rsidP="00D501DE">
            <w:pPr>
              <w:ind w:left="108"/>
              <w:jc w:val="center"/>
            </w:pPr>
            <w:r>
              <w:rPr>
                <w:color w:val="000000"/>
              </w:rPr>
              <w:t>1 Saat</w:t>
            </w:r>
          </w:p>
        </w:tc>
      </w:tr>
      <w:tr w:rsidR="00BB7807" w14:paraId="36C847BF" w14:textId="77777777" w:rsidTr="00BB7807">
        <w:trPr>
          <w:trHeight w:val="27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7E16F" w14:textId="39F39741" w:rsidR="00BB7807" w:rsidRDefault="00A66A25" w:rsidP="00A66A25">
            <w:r>
              <w:rPr>
                <w:color w:val="000000"/>
              </w:rPr>
              <w:t xml:space="preserve">  </w:t>
            </w:r>
            <w:r w:rsidR="00BB7807">
              <w:rPr>
                <w:color w:val="000000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6693" w14:textId="77777777" w:rsidR="00BB7807" w:rsidRDefault="00BB7807" w:rsidP="00D501DE">
            <w:pPr>
              <w:ind w:left="143"/>
            </w:pPr>
            <w:r>
              <w:rPr>
                <w:color w:val="000000"/>
              </w:rPr>
              <w:t>6 Aydan fazla işletmeden uzak kalan çalışana yenileme eğitimleri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C3A2" w14:textId="77777777" w:rsidR="00BB7807" w:rsidRDefault="00BB7807" w:rsidP="00BB7807">
            <w:pPr>
              <w:jc w:val="center"/>
            </w:pPr>
            <w:r w:rsidRPr="009604DB">
              <w:rPr>
                <w:color w:val="000000"/>
              </w:rPr>
              <w:t>İSGB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FA76" w14:textId="4532D863" w:rsidR="00BB7807" w:rsidRDefault="00BB7807" w:rsidP="004C31E5">
            <w:pPr>
              <w:ind w:left="-1"/>
              <w:jc w:val="center"/>
            </w:pPr>
            <w:r>
              <w:rPr>
                <w:color w:val="000000"/>
              </w:rPr>
              <w:t>İhtiyaç halinde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6E30" w14:textId="77777777" w:rsidR="00BB7807" w:rsidRDefault="00BB7807" w:rsidP="00BB7807">
            <w:pPr>
              <w:ind w:left="108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01E1" w14:textId="77777777" w:rsidR="00BB7807" w:rsidRDefault="00BB7807" w:rsidP="00BB7807">
            <w:pPr>
              <w:ind w:left="108"/>
            </w:pPr>
            <w:r>
              <w:rPr>
                <w:color w:val="000000"/>
              </w:rPr>
              <w:t xml:space="preserve">İlgili çalışana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D16E" w14:textId="720E25D2" w:rsidR="00BB7807" w:rsidRDefault="00BB7807" w:rsidP="00D501DE">
            <w:pPr>
              <w:ind w:left="108"/>
              <w:jc w:val="center"/>
            </w:pPr>
            <w:r>
              <w:rPr>
                <w:color w:val="000000"/>
              </w:rPr>
              <w:t>1 Saat</w:t>
            </w:r>
          </w:p>
        </w:tc>
      </w:tr>
    </w:tbl>
    <w:p w14:paraId="3C753B9C" w14:textId="77777777" w:rsidR="003138EF" w:rsidRDefault="003138EF" w:rsidP="00D501DE"/>
    <w:sectPr w:rsidR="003138EF" w:rsidSect="00905662">
      <w:footerReference w:type="default" r:id="rId8"/>
      <w:pgSz w:w="16838" w:h="11906" w:orient="landscape"/>
      <w:pgMar w:top="480" w:right="1417" w:bottom="709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EE70" w14:textId="77777777" w:rsidR="001F2E9F" w:rsidRDefault="001F2E9F" w:rsidP="00D501DE">
      <w:pPr>
        <w:spacing w:line="240" w:lineRule="auto"/>
      </w:pPr>
      <w:r>
        <w:separator/>
      </w:r>
    </w:p>
  </w:endnote>
  <w:endnote w:type="continuationSeparator" w:id="0">
    <w:p w14:paraId="77571DFC" w14:textId="77777777" w:rsidR="001F2E9F" w:rsidRDefault="001F2E9F" w:rsidP="00D5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2CC1" w14:textId="3267F6C6" w:rsidR="00905662" w:rsidRPr="00905662" w:rsidRDefault="00905662">
    <w:pPr>
      <w:pStyle w:val="AltBilgi"/>
      <w:rPr>
        <w:color w:val="auto"/>
      </w:rPr>
    </w:pPr>
    <w:r w:rsidRPr="00905662">
      <w:rPr>
        <w:color w:val="auto"/>
      </w:rPr>
      <w:t>Form No:FR-0</w:t>
    </w:r>
    <w:r>
      <w:rPr>
        <w:color w:val="auto"/>
      </w:rPr>
      <w:t>660</w:t>
    </w:r>
    <w:r w:rsidRPr="00905662">
      <w:rPr>
        <w:color w:val="auto"/>
      </w:rPr>
      <w:t xml:space="preserve"> Yayın Tarihi:</w:t>
    </w:r>
    <w:r>
      <w:rPr>
        <w:color w:val="auto"/>
      </w:rPr>
      <w:t>19.08.2022</w:t>
    </w:r>
    <w:r w:rsidRPr="00905662">
      <w:rPr>
        <w:color w:val="auto"/>
      </w:rPr>
      <w:t xml:space="preserve"> Değ.No:0 </w:t>
    </w:r>
    <w:proofErr w:type="spellStart"/>
    <w:proofErr w:type="gramStart"/>
    <w:r w:rsidRPr="00905662">
      <w:rPr>
        <w:color w:val="auto"/>
      </w:rPr>
      <w:t>Değ.Tarihi</w:t>
    </w:r>
    <w:proofErr w:type="spellEnd"/>
    <w:r w:rsidRPr="00905662">
      <w:rPr>
        <w:color w:val="auto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DB7D" w14:textId="77777777" w:rsidR="001F2E9F" w:rsidRDefault="001F2E9F" w:rsidP="00D501DE">
      <w:pPr>
        <w:spacing w:line="240" w:lineRule="auto"/>
      </w:pPr>
      <w:r>
        <w:separator/>
      </w:r>
    </w:p>
  </w:footnote>
  <w:footnote w:type="continuationSeparator" w:id="0">
    <w:p w14:paraId="1F831442" w14:textId="77777777" w:rsidR="001F2E9F" w:rsidRDefault="001F2E9F" w:rsidP="00D5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ADC"/>
    <w:multiLevelType w:val="hybridMultilevel"/>
    <w:tmpl w:val="96C20238"/>
    <w:lvl w:ilvl="0" w:tplc="90AEF058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28B96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CAF8CE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CFF84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2EB44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42DC6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C4ED4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C8DB16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670E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11ECE"/>
    <w:multiLevelType w:val="hybridMultilevel"/>
    <w:tmpl w:val="FAD8D10A"/>
    <w:lvl w:ilvl="0" w:tplc="3EB64130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7CC9"/>
    <w:multiLevelType w:val="hybridMultilevel"/>
    <w:tmpl w:val="765C1038"/>
    <w:lvl w:ilvl="0" w:tplc="3EB64130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695"/>
    <w:multiLevelType w:val="hybridMultilevel"/>
    <w:tmpl w:val="20E44896"/>
    <w:lvl w:ilvl="0" w:tplc="3EB64130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769"/>
    <w:multiLevelType w:val="hybridMultilevel"/>
    <w:tmpl w:val="3B709C72"/>
    <w:lvl w:ilvl="0" w:tplc="3EB64130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455B"/>
    <w:multiLevelType w:val="hybridMultilevel"/>
    <w:tmpl w:val="06DEE5E4"/>
    <w:lvl w:ilvl="0" w:tplc="F42249DC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C9AC2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6E09C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C8030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E37FA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E798E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461C0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04294A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7CCD3C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E3326B"/>
    <w:multiLevelType w:val="hybridMultilevel"/>
    <w:tmpl w:val="B2B69850"/>
    <w:lvl w:ilvl="0" w:tplc="3EB641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896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E31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0A3F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657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ED3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C2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A2A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E19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54E88"/>
    <w:multiLevelType w:val="hybridMultilevel"/>
    <w:tmpl w:val="191831C8"/>
    <w:lvl w:ilvl="0" w:tplc="453A31EC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26A9C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44E8A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2ACA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B87C38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0FE48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A3514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AA318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67A3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FE4C7F"/>
    <w:multiLevelType w:val="hybridMultilevel"/>
    <w:tmpl w:val="F78A18A2"/>
    <w:lvl w:ilvl="0" w:tplc="420AD26C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45DA8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6BD80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4AC28A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85436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AB912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01A4E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E5FC4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7C05D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4768254">
    <w:abstractNumId w:val="6"/>
  </w:num>
  <w:num w:numId="2" w16cid:durableId="1765027052">
    <w:abstractNumId w:val="5"/>
  </w:num>
  <w:num w:numId="3" w16cid:durableId="1585643768">
    <w:abstractNumId w:val="0"/>
  </w:num>
  <w:num w:numId="4" w16cid:durableId="1776707338">
    <w:abstractNumId w:val="7"/>
  </w:num>
  <w:num w:numId="5" w16cid:durableId="239564601">
    <w:abstractNumId w:val="8"/>
  </w:num>
  <w:num w:numId="6" w16cid:durableId="414908475">
    <w:abstractNumId w:val="1"/>
  </w:num>
  <w:num w:numId="7" w16cid:durableId="827281164">
    <w:abstractNumId w:val="4"/>
  </w:num>
  <w:num w:numId="8" w16cid:durableId="1749302509">
    <w:abstractNumId w:val="2"/>
  </w:num>
  <w:num w:numId="9" w16cid:durableId="553662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13"/>
    <w:rsid w:val="001F2E9F"/>
    <w:rsid w:val="002F793C"/>
    <w:rsid w:val="003138EF"/>
    <w:rsid w:val="00376243"/>
    <w:rsid w:val="004349D9"/>
    <w:rsid w:val="00495F31"/>
    <w:rsid w:val="004C31E5"/>
    <w:rsid w:val="004E41E5"/>
    <w:rsid w:val="0057458F"/>
    <w:rsid w:val="00905662"/>
    <w:rsid w:val="00A66A25"/>
    <w:rsid w:val="00A85DEF"/>
    <w:rsid w:val="00BB7807"/>
    <w:rsid w:val="00D42013"/>
    <w:rsid w:val="00D501DE"/>
    <w:rsid w:val="00DA13FA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A5EFC"/>
  <w15:chartTrackingRefBased/>
  <w15:docId w15:val="{4D0AC000-7CD1-4363-A99B-122A01E6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13"/>
    <w:pPr>
      <w:spacing w:after="0"/>
    </w:pPr>
    <w:rPr>
      <w:rFonts w:ascii="Arial" w:eastAsia="Arial" w:hAnsi="Arial" w:cs="Arial"/>
      <w:color w:val="FF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4201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420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01DE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01DE"/>
    <w:rPr>
      <w:rFonts w:ascii="Arial" w:eastAsia="Arial" w:hAnsi="Arial" w:cs="Arial"/>
      <w:color w:val="FF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1DE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01DE"/>
    <w:rPr>
      <w:rFonts w:ascii="Arial" w:eastAsia="Arial" w:hAnsi="Arial" w:cs="Arial"/>
      <w:color w:val="FF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KESKİNLER</dc:creator>
  <cp:keywords/>
  <dc:description/>
  <cp:lastModifiedBy>Kalite ve İstatistik Birimi</cp:lastModifiedBy>
  <cp:revision>12</cp:revision>
  <dcterms:created xsi:type="dcterms:W3CDTF">2022-07-20T06:22:00Z</dcterms:created>
  <dcterms:modified xsi:type="dcterms:W3CDTF">2022-08-19T10:21:00Z</dcterms:modified>
</cp:coreProperties>
</file>